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F73A" w14:textId="3FC3ADFD" w:rsidR="005B4C2F" w:rsidRDefault="005B4C2F" w:rsidP="005B4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соблюдения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требований технических регламентов </w:t>
      </w:r>
    </w:p>
    <w:p w14:paraId="3226E96E" w14:textId="05AB9788" w:rsidR="00244C50" w:rsidRPr="00A718ED" w:rsidRDefault="005B4C2F" w:rsidP="005B4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законодательства об обеспечении единства измерений</w:t>
      </w:r>
    </w:p>
    <w:p w14:paraId="678469DA" w14:textId="77777777" w:rsidR="00A718ED" w:rsidRPr="00A718ED" w:rsidRDefault="00A718ED" w:rsidP="00A718ED">
      <w:pPr>
        <w:spacing w:after="0"/>
        <w:ind w:firstLine="601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41ADBD6" w14:textId="30C67471" w:rsidR="00244C50" w:rsidRPr="00C56DDC" w:rsidRDefault="001D0441" w:rsidP="00981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06D8" w:rsidRPr="00C56DDC">
        <w:rPr>
          <w:rFonts w:ascii="Times New Roman" w:hAnsi="Times New Roman" w:cs="Times New Roman"/>
          <w:sz w:val="28"/>
          <w:szCs w:val="28"/>
        </w:rPr>
        <w:t>В целях недопущения нарушений обязательных требований при выпуске в обращение и обращении продукции необходимо</w:t>
      </w:r>
      <w:r w:rsidR="00244C50" w:rsidRPr="00C56DDC">
        <w:rPr>
          <w:rFonts w:ascii="Times New Roman" w:hAnsi="Times New Roman" w:cs="Times New Roman"/>
          <w:sz w:val="28"/>
          <w:szCs w:val="28"/>
        </w:rPr>
        <w:t xml:space="preserve"> соблюдать следующие требования</w:t>
      </w:r>
      <w:r w:rsidR="005B4C2F">
        <w:rPr>
          <w:rFonts w:ascii="Times New Roman" w:hAnsi="Times New Roman" w:cs="Times New Roman"/>
          <w:sz w:val="28"/>
          <w:szCs w:val="28"/>
        </w:rPr>
        <w:t xml:space="preserve"> законодательства и технических регламентов</w:t>
      </w:r>
      <w:r w:rsidR="00244C50" w:rsidRPr="00C56DDC">
        <w:rPr>
          <w:rFonts w:ascii="Times New Roman" w:hAnsi="Times New Roman" w:cs="Times New Roman"/>
          <w:sz w:val="28"/>
          <w:szCs w:val="28"/>
        </w:rPr>
        <w:t>:</w:t>
      </w:r>
      <w:r w:rsidR="005106D8" w:rsidRPr="00C56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F796E" w14:textId="7BFC362C" w:rsidR="00244C50" w:rsidRPr="00C56DDC" w:rsidRDefault="00244C50" w:rsidP="00981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C">
        <w:rPr>
          <w:rFonts w:ascii="Times New Roman" w:hAnsi="Times New Roman" w:cs="Times New Roman"/>
          <w:sz w:val="28"/>
          <w:szCs w:val="28"/>
        </w:rPr>
        <w:t>вся продукция, выпущенная в обращение и находящаяся в реализации, должна иметь маркировку на русском языке и/или на государственном языке;</w:t>
      </w:r>
    </w:p>
    <w:p w14:paraId="01CB99D5" w14:textId="5D592152" w:rsidR="00244C50" w:rsidRPr="00C56DDC" w:rsidRDefault="00244C50" w:rsidP="00981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C">
        <w:rPr>
          <w:rFonts w:ascii="Times New Roman" w:hAnsi="Times New Roman" w:cs="Times New Roman"/>
          <w:sz w:val="28"/>
          <w:szCs w:val="28"/>
        </w:rPr>
        <w:t>маркировка продукции должна содержать все необходимые сведения о продукции в соответствии с требованиями технических регламентов Таможенного союза</w:t>
      </w:r>
      <w:r w:rsidR="00C56DDC" w:rsidRPr="00C56DDC">
        <w:rPr>
          <w:rFonts w:ascii="Times New Roman" w:hAnsi="Times New Roman" w:cs="Times New Roman"/>
          <w:sz w:val="28"/>
          <w:szCs w:val="28"/>
        </w:rPr>
        <w:t xml:space="preserve"> (ТР ТС)</w:t>
      </w:r>
      <w:r w:rsidRPr="00C56DDC">
        <w:rPr>
          <w:rFonts w:ascii="Times New Roman" w:hAnsi="Times New Roman" w:cs="Times New Roman"/>
          <w:sz w:val="28"/>
          <w:szCs w:val="28"/>
        </w:rPr>
        <w:t>, Евразийского экономического союза</w:t>
      </w:r>
      <w:r w:rsidR="00C56DDC" w:rsidRPr="00C56DDC">
        <w:rPr>
          <w:rFonts w:ascii="Times New Roman" w:hAnsi="Times New Roman" w:cs="Times New Roman"/>
          <w:sz w:val="28"/>
          <w:szCs w:val="28"/>
        </w:rPr>
        <w:t xml:space="preserve"> (ТР ЕАЭС), а также обязательных для соблюдения требований технических нормативных правовых актов в области технического нормирования и стандартизации (ТНПА) </w:t>
      </w:r>
      <w:r w:rsidRPr="00C56DDC">
        <w:rPr>
          <w:rFonts w:ascii="Times New Roman" w:hAnsi="Times New Roman" w:cs="Times New Roman"/>
          <w:sz w:val="28"/>
          <w:szCs w:val="28"/>
        </w:rPr>
        <w:t>для конкретного вида продукции;</w:t>
      </w:r>
    </w:p>
    <w:p w14:paraId="1DEF2882" w14:textId="45D6D2CF" w:rsidR="00244C50" w:rsidRPr="00C56DDC" w:rsidRDefault="00C56DDC" w:rsidP="00981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C">
        <w:rPr>
          <w:rFonts w:ascii="Times New Roman" w:hAnsi="Times New Roman" w:cs="Times New Roman"/>
          <w:sz w:val="28"/>
          <w:szCs w:val="28"/>
        </w:rPr>
        <w:t xml:space="preserve">наличие документов об оценке соответствия продукции подтверждается одним из способов, установленных постановлением Министерства антимонопольного регулирования и торговли Республики Беларусь, Министерства сельского хозяйства и продовольствия Республики Беларусь, Министерства здравоохранения Республики Беларусь и Государственного комитета по стандартизации Республики Беларусь от 05.08.2019 № 64/30/81/47 «О порядке подтверждения наличия у субъектов торговли, субъектов общественного питания документов, подтверждающих качество и безопасность товаров при их продаже». </w:t>
      </w:r>
    </w:p>
    <w:p w14:paraId="01D5AC2E" w14:textId="1D54CA3A" w:rsidR="00E355BD" w:rsidRPr="00C56DDC" w:rsidRDefault="00C56DDC" w:rsidP="00E355B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</w:t>
      </w:r>
      <w:r w:rsidR="0038740A">
        <w:rPr>
          <w:rFonts w:ascii="Times New Roman" w:hAnsi="Times New Roman" w:cs="Times New Roman"/>
          <w:sz w:val="28"/>
          <w:szCs w:val="28"/>
        </w:rPr>
        <w:t>внимание, что с</w:t>
      </w:r>
      <w:r w:rsidR="00E355BD" w:rsidRPr="00C56DDC">
        <w:rPr>
          <w:rFonts w:ascii="Times New Roman" w:hAnsi="Times New Roman" w:cs="Times New Roman"/>
          <w:sz w:val="28"/>
          <w:szCs w:val="28"/>
        </w:rPr>
        <w:t xml:space="preserve">татьями 24.7, 24.8 Кодекса об административных правонарушениях Республики Беларусь предусмотрена административная ответственность за нарушение требований законодательства об оценке соответствия и о техническом нормировании </w:t>
      </w:r>
      <w:r w:rsidR="0038740A">
        <w:rPr>
          <w:rFonts w:ascii="Times New Roman" w:hAnsi="Times New Roman" w:cs="Times New Roman"/>
          <w:sz w:val="28"/>
          <w:szCs w:val="28"/>
        </w:rPr>
        <w:t xml:space="preserve">и </w:t>
      </w:r>
      <w:r w:rsidR="00E355BD" w:rsidRPr="00C56DDC">
        <w:rPr>
          <w:rFonts w:ascii="Times New Roman" w:hAnsi="Times New Roman" w:cs="Times New Roman"/>
          <w:sz w:val="28"/>
          <w:szCs w:val="28"/>
        </w:rPr>
        <w:t>стандартизации.</w:t>
      </w:r>
    </w:p>
    <w:p w14:paraId="20FB37FA" w14:textId="630E4E22" w:rsidR="0038740A" w:rsidRDefault="0038740A" w:rsidP="0038740A">
      <w:pPr>
        <w:spacing w:after="0" w:line="240" w:lineRule="auto"/>
        <w:ind w:right="-3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8740A">
        <w:rPr>
          <w:rFonts w:ascii="Times New Roman" w:hAnsi="Times New Roman" w:cs="Times New Roman"/>
          <w:sz w:val="28"/>
          <w:szCs w:val="28"/>
        </w:rPr>
        <w:t xml:space="preserve">Одновременно сообщаем, что информация об опасной продукции, запрещенной к ввозу и (или) обращению на территории Республики Беларусь, документах об оценке соответствия, действие которых прекращено на территории Республики Беларусь, размещена в свободном доступе на сайте Госстандарта  </w:t>
      </w:r>
      <w:hyperlink r:id="rId5" w:history="1">
        <w:r w:rsidRPr="0038740A">
          <w:rPr>
            <w:rStyle w:val="a5"/>
            <w:rFonts w:ascii="Times New Roman" w:hAnsi="Times New Roman" w:cs="Times New Roman"/>
            <w:sz w:val="28"/>
            <w:szCs w:val="28"/>
          </w:rPr>
          <w:t>https://danger.gskp.by</w:t>
        </w:r>
      </w:hyperlink>
      <w:r w:rsidRPr="0038740A">
        <w:rPr>
          <w:rFonts w:ascii="Times New Roman" w:hAnsi="Times New Roman" w:cs="Times New Roman"/>
          <w:sz w:val="28"/>
          <w:szCs w:val="28"/>
        </w:rPr>
        <w:t xml:space="preserve"> в баннере «Реестры», и официальном телеграм-канале Госстандарта «Безопасность и качество» по ссылке: </w:t>
      </w:r>
      <w:hyperlink r:id="rId6" w:history="1">
        <w:r w:rsidRPr="0038740A">
          <w:rPr>
            <w:rStyle w:val="a5"/>
            <w:rFonts w:ascii="Times New Roman" w:hAnsi="Times New Roman" w:cs="Times New Roman"/>
            <w:sz w:val="28"/>
            <w:szCs w:val="28"/>
          </w:rPr>
          <w:t>t.me/gosstandartby</w:t>
        </w:r>
      </w:hyperlink>
      <w:r w:rsidRPr="0038740A">
        <w:rPr>
          <w:rFonts w:ascii="Times New Roman" w:hAnsi="Times New Roman" w:cs="Times New Roman"/>
          <w:sz w:val="28"/>
          <w:szCs w:val="28"/>
        </w:rPr>
        <w:t>, а также набрав в поисковой строке мессенджера Telegram слова «</w:t>
      </w:r>
      <w:r w:rsidRPr="0038740A">
        <w:rPr>
          <w:rStyle w:val="a6"/>
          <w:rFonts w:ascii="Times New Roman" w:hAnsi="Times New Roman" w:cs="Times New Roman"/>
          <w:sz w:val="28"/>
          <w:szCs w:val="28"/>
        </w:rPr>
        <w:t>безопасность и качество»</w:t>
      </w:r>
      <w:r w:rsidRPr="0038740A">
        <w:rPr>
          <w:rFonts w:ascii="Times New Roman" w:hAnsi="Times New Roman" w:cs="Times New Roman"/>
          <w:sz w:val="28"/>
          <w:szCs w:val="28"/>
        </w:rPr>
        <w:t xml:space="preserve"> или наименование «</w:t>
      </w:r>
      <w:r w:rsidRPr="0038740A">
        <w:rPr>
          <w:rStyle w:val="a6"/>
          <w:rFonts w:ascii="Times New Roman" w:hAnsi="Times New Roman" w:cs="Times New Roman"/>
          <w:sz w:val="28"/>
          <w:szCs w:val="28"/>
        </w:rPr>
        <w:t>gosstandartby»</w:t>
      </w:r>
      <w:r w:rsidRPr="003874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D44DFC" w14:textId="486DEA91" w:rsidR="00D713F1" w:rsidRDefault="00D713F1" w:rsidP="0038740A">
      <w:pPr>
        <w:spacing w:after="0" w:line="240" w:lineRule="auto"/>
        <w:ind w:right="-3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713F1">
        <w:rPr>
          <w:rFonts w:ascii="Times New Roman" w:hAnsi="Times New Roman" w:cs="Times New Roman"/>
          <w:sz w:val="28"/>
          <w:szCs w:val="28"/>
        </w:rPr>
        <w:t>В целях недопущения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Pr="005B4C2F">
        <w:rPr>
          <w:rFonts w:ascii="Times New Roman" w:hAnsi="Times New Roman" w:cs="Times New Roman"/>
          <w:b/>
          <w:sz w:val="28"/>
          <w:szCs w:val="28"/>
        </w:rPr>
        <w:t>законодательства об обеспечении единства измерений</w:t>
      </w:r>
      <w:r w:rsidRPr="00D713F1">
        <w:t xml:space="preserve"> </w:t>
      </w:r>
      <w:r w:rsidR="0004705C">
        <w:rPr>
          <w:rFonts w:ascii="Times New Roman" w:hAnsi="Times New Roman" w:cs="Times New Roman"/>
          <w:sz w:val="28"/>
          <w:szCs w:val="28"/>
        </w:rPr>
        <w:t xml:space="preserve">при </w:t>
      </w:r>
      <w:r w:rsidR="000574EC">
        <w:rPr>
          <w:rFonts w:ascii="Times New Roman" w:hAnsi="Times New Roman" w:cs="Times New Roman"/>
          <w:sz w:val="28"/>
          <w:szCs w:val="28"/>
        </w:rPr>
        <w:t xml:space="preserve">отпуске мерного и весового товара, реализации фасованной продукции </w:t>
      </w:r>
      <w:r w:rsidRPr="00D713F1">
        <w:rPr>
          <w:rFonts w:ascii="Times New Roman" w:hAnsi="Times New Roman" w:cs="Times New Roman"/>
          <w:sz w:val="28"/>
          <w:szCs w:val="28"/>
        </w:rPr>
        <w:t>необходимо соблюдать следующие требования:</w:t>
      </w:r>
    </w:p>
    <w:p w14:paraId="6AB14C26" w14:textId="339D0D48" w:rsidR="000574EC" w:rsidRDefault="00983CFB" w:rsidP="0038740A">
      <w:pPr>
        <w:spacing w:after="0" w:line="240" w:lineRule="auto"/>
        <w:ind w:right="-30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74EC">
        <w:rPr>
          <w:rFonts w:ascii="Times New Roman" w:hAnsi="Times New Roman" w:cs="Times New Roman"/>
          <w:sz w:val="28"/>
          <w:szCs w:val="28"/>
        </w:rPr>
        <w:t xml:space="preserve"> </w:t>
      </w:r>
      <w:r w:rsidR="000574EC" w:rsidRPr="00C56DDC">
        <w:rPr>
          <w:rFonts w:ascii="Times New Roman" w:hAnsi="Times New Roman" w:cs="Times New Roman"/>
          <w:sz w:val="28"/>
          <w:szCs w:val="28"/>
        </w:rPr>
        <w:t>маркировк</w:t>
      </w:r>
      <w:r w:rsidR="000574EC">
        <w:rPr>
          <w:rFonts w:ascii="Times New Roman" w:hAnsi="Times New Roman" w:cs="Times New Roman"/>
          <w:sz w:val="28"/>
          <w:szCs w:val="28"/>
        </w:rPr>
        <w:t>е фасованной продукци</w:t>
      </w:r>
      <w:r w:rsidR="00F94FCF">
        <w:rPr>
          <w:rFonts w:ascii="Times New Roman" w:hAnsi="Times New Roman" w:cs="Times New Roman"/>
          <w:sz w:val="28"/>
          <w:szCs w:val="28"/>
        </w:rPr>
        <w:t>и</w:t>
      </w:r>
      <w:r w:rsidR="000574EC">
        <w:rPr>
          <w:rFonts w:ascii="Times New Roman" w:hAnsi="Times New Roman" w:cs="Times New Roman"/>
          <w:sz w:val="28"/>
          <w:szCs w:val="28"/>
        </w:rPr>
        <w:t xml:space="preserve"> единицы измерений должны быть указаны в единицах величин, допущенны</w:t>
      </w:r>
      <w:r w:rsidR="005B4C2F">
        <w:rPr>
          <w:rFonts w:ascii="Times New Roman" w:hAnsi="Times New Roman" w:cs="Times New Roman"/>
          <w:sz w:val="28"/>
          <w:szCs w:val="28"/>
        </w:rPr>
        <w:t>х</w:t>
      </w:r>
      <w:r w:rsidR="000574EC">
        <w:rPr>
          <w:rFonts w:ascii="Times New Roman" w:hAnsi="Times New Roman" w:cs="Times New Roman"/>
          <w:sz w:val="28"/>
          <w:szCs w:val="28"/>
        </w:rPr>
        <w:t xml:space="preserve"> к применению на территории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="001D046A" w:rsidRPr="001D046A">
        <w:rPr>
          <w:rFonts w:ascii="Times New Roman" w:hAnsi="Times New Roman" w:cs="Times New Roman"/>
          <w:sz w:val="28"/>
          <w:szCs w:val="28"/>
        </w:rPr>
        <w:t xml:space="preserve"> </w:t>
      </w:r>
      <w:r w:rsidRPr="00983CFB">
        <w:rPr>
          <w:rFonts w:ascii="Times New Roman" w:hAnsi="Times New Roman" w:cs="Times New Roman"/>
          <w:sz w:val="28"/>
          <w:szCs w:val="28"/>
        </w:rPr>
        <w:t xml:space="preserve">«Положения о допуске </w:t>
      </w:r>
      <w:r w:rsidRPr="00983CFB">
        <w:rPr>
          <w:rFonts w:ascii="Times New Roman" w:hAnsi="Times New Roman" w:cs="Times New Roman"/>
          <w:sz w:val="28"/>
          <w:szCs w:val="28"/>
        </w:rPr>
        <w:lastRenderedPageBreak/>
        <w:t>единиц величин к применению в Республике Беларусь», утвержденного Постановлением Совета Министров Ре</w:t>
      </w:r>
      <w:r w:rsidR="001D046A">
        <w:rPr>
          <w:rFonts w:ascii="Times New Roman" w:hAnsi="Times New Roman" w:cs="Times New Roman"/>
          <w:sz w:val="28"/>
          <w:szCs w:val="28"/>
        </w:rPr>
        <w:t>спублики Беларусь от 24.11.2020</w:t>
      </w:r>
      <w:r w:rsidR="0004705C">
        <w:rPr>
          <w:rFonts w:ascii="Times New Roman" w:hAnsi="Times New Roman" w:cs="Times New Roman"/>
          <w:sz w:val="28"/>
          <w:szCs w:val="28"/>
        </w:rPr>
        <w:t xml:space="preserve"> </w:t>
      </w:r>
      <w:r w:rsidRPr="00983CFB">
        <w:rPr>
          <w:rFonts w:ascii="Times New Roman" w:hAnsi="Times New Roman" w:cs="Times New Roman"/>
          <w:sz w:val="28"/>
          <w:szCs w:val="28"/>
        </w:rPr>
        <w:t>№ 673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74EC">
        <w:rPr>
          <w:rFonts w:ascii="Times New Roman" w:hAnsi="Times New Roman" w:cs="Times New Roman"/>
          <w:sz w:val="28"/>
          <w:szCs w:val="28"/>
        </w:rPr>
        <w:t>не</w:t>
      </w:r>
      <w:r w:rsidR="009E6993">
        <w:rPr>
          <w:rFonts w:ascii="Times New Roman" w:hAnsi="Times New Roman" w:cs="Times New Roman"/>
          <w:sz w:val="28"/>
          <w:szCs w:val="28"/>
        </w:rPr>
        <w:t xml:space="preserve"> </w:t>
      </w:r>
      <w:r w:rsidR="000574EC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>
        <w:rPr>
          <w:rFonts w:ascii="Times New Roman" w:hAnsi="Times New Roman" w:cs="Times New Roman"/>
          <w:sz w:val="28"/>
          <w:szCs w:val="28"/>
        </w:rPr>
        <w:t xml:space="preserve">неопределенное </w:t>
      </w:r>
      <w:r w:rsidR="000574EC">
        <w:rPr>
          <w:rFonts w:ascii="Times New Roman" w:hAnsi="Times New Roman" w:cs="Times New Roman"/>
          <w:sz w:val="28"/>
          <w:szCs w:val="28"/>
        </w:rPr>
        <w:t xml:space="preserve">указание </w:t>
      </w:r>
      <w:r>
        <w:rPr>
          <w:rFonts w:ascii="Times New Roman" w:hAnsi="Times New Roman" w:cs="Times New Roman"/>
          <w:sz w:val="28"/>
          <w:szCs w:val="28"/>
        </w:rPr>
        <w:t>номина</w:t>
      </w:r>
      <w:r w:rsidR="0004705C">
        <w:rPr>
          <w:rFonts w:ascii="Times New Roman" w:hAnsi="Times New Roman" w:cs="Times New Roman"/>
          <w:sz w:val="28"/>
          <w:szCs w:val="28"/>
        </w:rPr>
        <w:t>льного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, указание </w:t>
      </w:r>
      <w:r w:rsidR="000574EC">
        <w:rPr>
          <w:rFonts w:ascii="Times New Roman" w:hAnsi="Times New Roman" w:cs="Times New Roman"/>
          <w:sz w:val="28"/>
          <w:szCs w:val="28"/>
        </w:rPr>
        <w:t>диапазона значений</w:t>
      </w:r>
      <w:r w:rsidR="0004705C">
        <w:rPr>
          <w:rFonts w:ascii="Times New Roman" w:hAnsi="Times New Roman" w:cs="Times New Roman"/>
          <w:sz w:val="28"/>
          <w:szCs w:val="28"/>
        </w:rPr>
        <w:t xml:space="preserve"> номинального количества</w:t>
      </w:r>
      <w:r w:rsidR="001D046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="001D046A" w:rsidRPr="001D046A">
        <w:rPr>
          <w:rFonts w:ascii="Times New Roman" w:hAnsi="Times New Roman" w:cs="Times New Roman"/>
          <w:sz w:val="28"/>
          <w:szCs w:val="28"/>
        </w:rPr>
        <w:t xml:space="preserve"> ТР ТС, СТБ 8019-2002 «Система обеспечения единства измерений Республики Беларусь. Товары фасованные. Общие требования к количеству товара»</w:t>
      </w:r>
      <w:r w:rsidR="001D046A">
        <w:rPr>
          <w:rFonts w:ascii="Times New Roman" w:hAnsi="Times New Roman" w:cs="Times New Roman"/>
          <w:sz w:val="28"/>
          <w:szCs w:val="28"/>
        </w:rPr>
        <w:t xml:space="preserve">, </w:t>
      </w:r>
      <w:r w:rsidR="001D046A" w:rsidRPr="001D046A">
        <w:rPr>
          <w:rFonts w:ascii="Times New Roman" w:hAnsi="Times New Roman" w:cs="Times New Roman"/>
          <w:sz w:val="28"/>
          <w:szCs w:val="28"/>
        </w:rPr>
        <w:t>«Положения об установлении требований к определению количества фасованного товара, правилам его указания на упаковке, при производстве (фасовании) и (или) реализации фасованного товара», утвержденного Постановлением Государственного комитета по стандартизации Республики Беларусь 04.05.2023 № 33</w:t>
      </w:r>
      <w:r w:rsidR="0004705C">
        <w:rPr>
          <w:rFonts w:ascii="Times New Roman" w:hAnsi="Times New Roman" w:cs="Times New Roman"/>
          <w:sz w:val="28"/>
          <w:szCs w:val="28"/>
        </w:rPr>
        <w:t>;</w:t>
      </w:r>
    </w:p>
    <w:p w14:paraId="4C352E7F" w14:textId="595FEABF" w:rsidR="00D713F1" w:rsidRDefault="00983CFB" w:rsidP="0038740A">
      <w:pPr>
        <w:spacing w:after="0" w:line="240" w:lineRule="auto"/>
        <w:ind w:right="-30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74EC">
        <w:rPr>
          <w:rFonts w:ascii="Times New Roman" w:hAnsi="Times New Roman" w:cs="Times New Roman"/>
          <w:sz w:val="28"/>
          <w:szCs w:val="28"/>
        </w:rPr>
        <w:t>ри осуществлении торговли и расчетах ме</w:t>
      </w:r>
      <w:r w:rsidR="0004705C">
        <w:rPr>
          <w:rFonts w:ascii="Times New Roman" w:hAnsi="Times New Roman" w:cs="Times New Roman"/>
          <w:sz w:val="28"/>
          <w:szCs w:val="28"/>
        </w:rPr>
        <w:t>ж</w:t>
      </w:r>
      <w:r w:rsidR="000574EC">
        <w:rPr>
          <w:rFonts w:ascii="Times New Roman" w:hAnsi="Times New Roman" w:cs="Times New Roman"/>
          <w:sz w:val="28"/>
          <w:szCs w:val="28"/>
        </w:rPr>
        <w:t xml:space="preserve">ду покупателем и продавцом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713F1">
        <w:rPr>
          <w:rFonts w:ascii="Times New Roman" w:hAnsi="Times New Roman" w:cs="Times New Roman"/>
          <w:sz w:val="28"/>
          <w:szCs w:val="28"/>
        </w:rPr>
        <w:t>применять средства измерений</w:t>
      </w:r>
      <w:r w:rsidR="0004705C">
        <w:rPr>
          <w:rFonts w:ascii="Times New Roman" w:hAnsi="Times New Roman" w:cs="Times New Roman"/>
          <w:sz w:val="28"/>
          <w:szCs w:val="28"/>
        </w:rPr>
        <w:t>,</w:t>
      </w:r>
      <w:r w:rsidR="00D713F1">
        <w:rPr>
          <w:rFonts w:ascii="Times New Roman" w:hAnsi="Times New Roman" w:cs="Times New Roman"/>
          <w:sz w:val="28"/>
          <w:szCs w:val="28"/>
        </w:rPr>
        <w:t xml:space="preserve"> прошед</w:t>
      </w:r>
      <w:r w:rsidR="000574EC">
        <w:rPr>
          <w:rFonts w:ascii="Times New Roman" w:hAnsi="Times New Roman" w:cs="Times New Roman"/>
          <w:sz w:val="28"/>
          <w:szCs w:val="28"/>
        </w:rPr>
        <w:t>ш</w:t>
      </w:r>
      <w:r w:rsidR="00D713F1">
        <w:rPr>
          <w:rFonts w:ascii="Times New Roman" w:hAnsi="Times New Roman" w:cs="Times New Roman"/>
          <w:sz w:val="28"/>
          <w:szCs w:val="28"/>
        </w:rPr>
        <w:t>ие утверждения типа, государственную поверку в соответствии с требованиями пунктов 1,</w:t>
      </w:r>
      <w:r w:rsidR="00D713F1" w:rsidRPr="00D713F1">
        <w:rPr>
          <w:rFonts w:ascii="Times New Roman" w:hAnsi="Times New Roman" w:cs="Times New Roman"/>
          <w:sz w:val="28"/>
          <w:szCs w:val="28"/>
        </w:rPr>
        <w:t>2 статьи 16 Закона Республики Беларусь от 05.09.1995 № 3848-XII «Об обеспечении единства измерений»</w:t>
      </w:r>
      <w:r w:rsidR="00D713F1">
        <w:rPr>
          <w:rFonts w:ascii="Times New Roman" w:hAnsi="Times New Roman" w:cs="Times New Roman"/>
          <w:sz w:val="28"/>
          <w:szCs w:val="28"/>
        </w:rPr>
        <w:t>.</w:t>
      </w:r>
      <w:r w:rsidR="00D713F1" w:rsidRPr="00D713F1">
        <w:rPr>
          <w:rFonts w:ascii="Times New Roman" w:hAnsi="Times New Roman" w:cs="Times New Roman"/>
          <w:sz w:val="28"/>
          <w:szCs w:val="28"/>
        </w:rPr>
        <w:t xml:space="preserve"> </w:t>
      </w:r>
      <w:r w:rsidR="00D713F1">
        <w:rPr>
          <w:rFonts w:ascii="Times New Roman" w:hAnsi="Times New Roman" w:cs="Times New Roman"/>
          <w:sz w:val="28"/>
          <w:szCs w:val="28"/>
        </w:rPr>
        <w:t>Сведения о средствах измерений утвержденного типа размещены в Государственном реестре средств измерений и стандартных образцов Республики Беларусь.</w:t>
      </w:r>
    </w:p>
    <w:p w14:paraId="73FAD77B" w14:textId="435A2BF5" w:rsidR="00983CFB" w:rsidRDefault="00983CFB" w:rsidP="0038740A">
      <w:pPr>
        <w:spacing w:after="0" w:line="240" w:lineRule="auto"/>
        <w:ind w:right="-3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83CFB">
        <w:rPr>
          <w:rFonts w:ascii="Times New Roman" w:hAnsi="Times New Roman" w:cs="Times New Roman"/>
          <w:sz w:val="28"/>
          <w:szCs w:val="28"/>
        </w:rPr>
        <w:t xml:space="preserve">Обращаем внимание, </w:t>
      </w:r>
      <w:r>
        <w:rPr>
          <w:rFonts w:ascii="Times New Roman" w:hAnsi="Times New Roman" w:cs="Times New Roman"/>
          <w:sz w:val="28"/>
          <w:szCs w:val="28"/>
        </w:rPr>
        <w:t>что част</w:t>
      </w:r>
      <w:r w:rsidR="00E433FD">
        <w:rPr>
          <w:rFonts w:ascii="Times New Roman" w:hAnsi="Times New Roman" w:cs="Times New Roman"/>
          <w:sz w:val="28"/>
          <w:szCs w:val="28"/>
        </w:rPr>
        <w:t>ями</w:t>
      </w:r>
      <w:r w:rsidRPr="00983CFB">
        <w:rPr>
          <w:rFonts w:ascii="Times New Roman" w:hAnsi="Times New Roman" w:cs="Times New Roman"/>
          <w:sz w:val="28"/>
          <w:szCs w:val="28"/>
        </w:rPr>
        <w:t xml:space="preserve"> 2</w:t>
      </w:r>
      <w:r w:rsidR="00E433FD">
        <w:rPr>
          <w:rFonts w:ascii="Times New Roman" w:hAnsi="Times New Roman" w:cs="Times New Roman"/>
          <w:sz w:val="28"/>
          <w:szCs w:val="28"/>
        </w:rPr>
        <w:t>, 3</w:t>
      </w:r>
      <w:r w:rsidRPr="00983CFB">
        <w:rPr>
          <w:rFonts w:ascii="Times New Roman" w:hAnsi="Times New Roman" w:cs="Times New Roman"/>
          <w:sz w:val="28"/>
          <w:szCs w:val="28"/>
        </w:rPr>
        <w:t xml:space="preserve"> статьи 24.9 Кодекса Республики Беларусь об административных правонарушениях</w:t>
      </w:r>
      <w:r w:rsidRPr="00983CFB">
        <w:t xml:space="preserve"> </w:t>
      </w:r>
      <w:r w:rsidRPr="00983CFB"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983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3CFB">
        <w:rPr>
          <w:rFonts w:ascii="Times New Roman" w:hAnsi="Times New Roman" w:cs="Times New Roman"/>
          <w:sz w:val="28"/>
          <w:szCs w:val="28"/>
        </w:rPr>
        <w:t>ксплуатаци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3CFB">
        <w:rPr>
          <w:rFonts w:ascii="Times New Roman" w:hAnsi="Times New Roman" w:cs="Times New Roman"/>
          <w:sz w:val="28"/>
          <w:szCs w:val="28"/>
        </w:rPr>
        <w:t xml:space="preserve"> средств измерений, предназначенных для применения при измерениях в сфере законодательной метрологии, без прохождения государственной поверки</w:t>
      </w:r>
      <w:r w:rsidR="00E433FD">
        <w:rPr>
          <w:rFonts w:ascii="Times New Roman" w:hAnsi="Times New Roman" w:cs="Times New Roman"/>
          <w:sz w:val="28"/>
          <w:szCs w:val="28"/>
        </w:rPr>
        <w:t>, нарушения правил пользования средствами измерений, за нарушение требований</w:t>
      </w:r>
      <w:r w:rsidR="0043773C">
        <w:rPr>
          <w:rFonts w:ascii="Times New Roman" w:hAnsi="Times New Roman" w:cs="Times New Roman"/>
          <w:sz w:val="28"/>
          <w:szCs w:val="28"/>
        </w:rPr>
        <w:t>,</w:t>
      </w:r>
      <w:r w:rsidR="00E433FD">
        <w:rPr>
          <w:rFonts w:ascii="Times New Roman" w:hAnsi="Times New Roman" w:cs="Times New Roman"/>
          <w:sz w:val="28"/>
          <w:szCs w:val="28"/>
        </w:rPr>
        <w:t xml:space="preserve"> предъявляемых к фасованным товарам</w:t>
      </w:r>
      <w:r w:rsidRPr="00983CFB">
        <w:rPr>
          <w:rFonts w:ascii="Times New Roman" w:hAnsi="Times New Roman" w:cs="Times New Roman"/>
          <w:sz w:val="28"/>
          <w:szCs w:val="28"/>
        </w:rPr>
        <w:t>.</w:t>
      </w:r>
    </w:p>
    <w:p w14:paraId="738C1A12" w14:textId="0473A49F" w:rsidR="00E433FD" w:rsidRPr="0038740A" w:rsidRDefault="00E433FD" w:rsidP="0038740A">
      <w:pPr>
        <w:spacing w:after="0" w:line="240" w:lineRule="auto"/>
        <w:ind w:right="-3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433FD">
        <w:rPr>
          <w:rFonts w:ascii="Times New Roman" w:hAnsi="Times New Roman" w:cs="Times New Roman"/>
          <w:sz w:val="28"/>
          <w:szCs w:val="28"/>
        </w:rPr>
        <w:t xml:space="preserve">Одновременно сообщаем, что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прохождении государственной поверке средств измерений, </w:t>
      </w:r>
      <w:r w:rsidRPr="00E433F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 реестр</w:t>
      </w:r>
      <w:r w:rsidRPr="00E433FD">
        <w:rPr>
          <w:rFonts w:ascii="Times New Roman" w:hAnsi="Times New Roman" w:cs="Times New Roman"/>
          <w:sz w:val="28"/>
          <w:szCs w:val="28"/>
        </w:rPr>
        <w:t xml:space="preserve"> средств измерений и стандартных образцов Республики Беларусь, размещен</w:t>
      </w:r>
      <w:r w:rsidR="000650F7">
        <w:rPr>
          <w:rFonts w:ascii="Times New Roman" w:hAnsi="Times New Roman" w:cs="Times New Roman"/>
          <w:sz w:val="28"/>
          <w:szCs w:val="28"/>
        </w:rPr>
        <w:t>ы</w:t>
      </w:r>
      <w:r w:rsidRPr="00E433FD">
        <w:rPr>
          <w:rFonts w:ascii="Times New Roman" w:hAnsi="Times New Roman" w:cs="Times New Roman"/>
          <w:sz w:val="28"/>
          <w:szCs w:val="28"/>
        </w:rPr>
        <w:t xml:space="preserve"> в свободном доступе на сайте с доменным адресом </w:t>
      </w:r>
      <w:hyperlink r:id="rId7" w:history="1">
        <w:r w:rsidR="0004705C" w:rsidRPr="002D70AC">
          <w:rPr>
            <w:rStyle w:val="a5"/>
            <w:rFonts w:ascii="Times New Roman" w:hAnsi="Times New Roman" w:cs="Times New Roman"/>
            <w:sz w:val="28"/>
            <w:szCs w:val="28"/>
          </w:rPr>
          <w:t>https://оei.by</w:t>
        </w:r>
      </w:hyperlink>
      <w:r w:rsidR="0004705C">
        <w:rPr>
          <w:rFonts w:ascii="Times New Roman" w:hAnsi="Times New Roman" w:cs="Times New Roman"/>
          <w:sz w:val="28"/>
          <w:szCs w:val="28"/>
        </w:rPr>
        <w:t xml:space="preserve"> «Государственный информационный фонд по обеспечению единства измерений» в разделах «Информация о регистрации средств измерений»,</w:t>
      </w:r>
      <w:r w:rsidR="0004705C" w:rsidRPr="0004705C">
        <w:rPr>
          <w:rFonts w:ascii="Times New Roman" w:hAnsi="Times New Roman" w:cs="Times New Roman"/>
          <w:sz w:val="28"/>
          <w:szCs w:val="28"/>
        </w:rPr>
        <w:t xml:space="preserve"> «Сведения Государственн</w:t>
      </w:r>
      <w:r w:rsidR="0004705C">
        <w:rPr>
          <w:rFonts w:ascii="Times New Roman" w:hAnsi="Times New Roman" w:cs="Times New Roman"/>
          <w:sz w:val="28"/>
          <w:szCs w:val="28"/>
        </w:rPr>
        <w:t>ого</w:t>
      </w:r>
      <w:r w:rsidR="0004705C" w:rsidRPr="0004705C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4705C">
        <w:rPr>
          <w:rFonts w:ascii="Times New Roman" w:hAnsi="Times New Roman" w:cs="Times New Roman"/>
          <w:sz w:val="28"/>
          <w:szCs w:val="28"/>
        </w:rPr>
        <w:t>а</w:t>
      </w:r>
      <w:r w:rsidR="0004705C" w:rsidRPr="0004705C">
        <w:rPr>
          <w:rFonts w:ascii="Times New Roman" w:hAnsi="Times New Roman" w:cs="Times New Roman"/>
          <w:sz w:val="28"/>
          <w:szCs w:val="28"/>
        </w:rPr>
        <w:t xml:space="preserve"> средств измерений и стандартных образцов Республики Беларусь</w:t>
      </w:r>
      <w:r w:rsidR="0004705C">
        <w:rPr>
          <w:rFonts w:ascii="Times New Roman" w:hAnsi="Times New Roman" w:cs="Times New Roman"/>
          <w:sz w:val="28"/>
          <w:szCs w:val="28"/>
        </w:rPr>
        <w:t>»</w:t>
      </w:r>
      <w:r w:rsidRPr="00E433FD">
        <w:rPr>
          <w:rFonts w:ascii="Times New Roman" w:hAnsi="Times New Roman" w:cs="Times New Roman"/>
          <w:sz w:val="28"/>
          <w:szCs w:val="28"/>
        </w:rPr>
        <w:t>.</w:t>
      </w:r>
    </w:p>
    <w:p w14:paraId="4B7A0C9A" w14:textId="2DD17077" w:rsidR="0038740A" w:rsidRPr="0038740A" w:rsidRDefault="0038740A" w:rsidP="0038740A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Также </w:t>
      </w:r>
      <w:r w:rsidRPr="0038740A">
        <w:rPr>
          <w:rFonts w:ascii="Times New Roman" w:hAnsi="Times New Roman" w:cs="Times New Roman"/>
          <w:iCs/>
          <w:sz w:val="28"/>
          <w:szCs w:val="28"/>
        </w:rPr>
        <w:t>на сайте Витебской областной инспекции Госстандарта можно ознакомиться с типичными нарушениями требований ТР ТС</w:t>
      </w:r>
      <w:r>
        <w:rPr>
          <w:rFonts w:ascii="Times New Roman" w:hAnsi="Times New Roman" w:cs="Times New Roman"/>
          <w:iCs/>
          <w:sz w:val="28"/>
          <w:szCs w:val="28"/>
        </w:rPr>
        <w:t>, ТР ЕАЭС, ТНПА</w:t>
      </w:r>
      <w:r w:rsidR="00D713F1">
        <w:rPr>
          <w:rFonts w:ascii="Times New Roman" w:hAnsi="Times New Roman" w:cs="Times New Roman"/>
          <w:iCs/>
          <w:sz w:val="28"/>
          <w:szCs w:val="28"/>
        </w:rPr>
        <w:t>, законодательства об обеспечении единства измерений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7D3B0AD1" w14:textId="24423CD3" w:rsidR="00606F4F" w:rsidRPr="004E6B25" w:rsidRDefault="00606F4F" w:rsidP="00E355B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06F4F" w:rsidRPr="004E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62BBB"/>
    <w:multiLevelType w:val="multilevel"/>
    <w:tmpl w:val="BEB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E9"/>
    <w:rsid w:val="0004705C"/>
    <w:rsid w:val="000574EC"/>
    <w:rsid w:val="000650F7"/>
    <w:rsid w:val="000B0BFC"/>
    <w:rsid w:val="001D0441"/>
    <w:rsid w:val="001D046A"/>
    <w:rsid w:val="00244C50"/>
    <w:rsid w:val="00297821"/>
    <w:rsid w:val="002B75DB"/>
    <w:rsid w:val="0038740A"/>
    <w:rsid w:val="0043773C"/>
    <w:rsid w:val="004E6B25"/>
    <w:rsid w:val="005106D8"/>
    <w:rsid w:val="005B4C2F"/>
    <w:rsid w:val="005F01D9"/>
    <w:rsid w:val="00606F4F"/>
    <w:rsid w:val="006416E9"/>
    <w:rsid w:val="007C6196"/>
    <w:rsid w:val="008C16EE"/>
    <w:rsid w:val="009122AD"/>
    <w:rsid w:val="00981BCE"/>
    <w:rsid w:val="00983CFB"/>
    <w:rsid w:val="009E6993"/>
    <w:rsid w:val="00A718ED"/>
    <w:rsid w:val="00AD185C"/>
    <w:rsid w:val="00AE1FE9"/>
    <w:rsid w:val="00B70A0A"/>
    <w:rsid w:val="00B76CC1"/>
    <w:rsid w:val="00BD350B"/>
    <w:rsid w:val="00BF7B44"/>
    <w:rsid w:val="00C36BA6"/>
    <w:rsid w:val="00C56DDC"/>
    <w:rsid w:val="00D1365A"/>
    <w:rsid w:val="00D607CA"/>
    <w:rsid w:val="00D713F1"/>
    <w:rsid w:val="00DA01F2"/>
    <w:rsid w:val="00DC7578"/>
    <w:rsid w:val="00E355BD"/>
    <w:rsid w:val="00E433FD"/>
    <w:rsid w:val="00E96703"/>
    <w:rsid w:val="00EA1292"/>
    <w:rsid w:val="00EF17F1"/>
    <w:rsid w:val="00F65D43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D58"/>
  <w15:docId w15:val="{4D9F1F44-8379-4DA7-B2A6-12191A7B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81BCE"/>
  </w:style>
  <w:style w:type="paragraph" w:styleId="a3">
    <w:name w:val="Balloon Text"/>
    <w:basedOn w:val="a"/>
    <w:link w:val="a4"/>
    <w:uiPriority w:val="99"/>
    <w:semiHidden/>
    <w:unhideWhenUsed/>
    <w:rsid w:val="005F0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38740A"/>
    <w:rPr>
      <w:color w:val="0000FF"/>
      <w:u w:val="single"/>
    </w:rPr>
  </w:style>
  <w:style w:type="character" w:styleId="a6">
    <w:name w:val="Emphasis"/>
    <w:uiPriority w:val="20"/>
    <w:qFormat/>
    <w:rsid w:val="0038740A"/>
    <w:rPr>
      <w:i/>
      <w:iCs/>
    </w:rPr>
  </w:style>
  <w:style w:type="paragraph" w:styleId="a7">
    <w:name w:val="List Paragraph"/>
    <w:basedOn w:val="a"/>
    <w:uiPriority w:val="34"/>
    <w:qFormat/>
    <w:rsid w:val="001D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6;ei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gosstandartby" TargetMode="External"/><Relationship Id="rId5" Type="http://schemas.openxmlformats.org/officeDocument/2006/relationships/hyperlink" Target="https://danger.gskp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Мажейка Ольга Александровна</dc:creator>
  <cp:keywords/>
  <dc:description/>
  <cp:lastModifiedBy>info1</cp:lastModifiedBy>
  <cp:revision>13</cp:revision>
  <cp:lastPrinted>2026-03-03T09:27:00Z</cp:lastPrinted>
  <dcterms:created xsi:type="dcterms:W3CDTF">2026-01-16T07:12:00Z</dcterms:created>
  <dcterms:modified xsi:type="dcterms:W3CDTF">2026-03-19T12:49:00Z</dcterms:modified>
</cp:coreProperties>
</file>